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6D8A5415" w:rsidR="00CA0FE1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3D200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17C55394" w14:textId="28121ADC" w:rsidR="003D2001" w:rsidRPr="003D2001" w:rsidRDefault="003D2001" w:rsidP="00CA0FE1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3D2001">
        <w:rPr>
          <w:rFonts w:ascii="TH SarabunPSK" w:eastAsia="Sarabun" w:hAnsi="TH SarabunPSK" w:cs="TH SarabunPSK" w:hint="cs"/>
          <w:bCs/>
          <w:sz w:val="32"/>
          <w:szCs w:val="32"/>
          <w:cs/>
        </w:rPr>
        <w:t>สำนักพัฒนาพันธุ์สัตว์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7C17C0" w:rsidRDefault="00CA0FE1" w:rsidP="003B139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7C17C0" w:rsidRDefault="00CA0FE1" w:rsidP="0021077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2A192502" w:rsidR="00A37792" w:rsidRPr="007C17C0" w:rsidRDefault="00CA0FE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7C17C0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7F5776" w14:textId="77777777" w:rsidR="00366B43" w:rsidRPr="007C17C0" w:rsidRDefault="00366B43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Default="00C519B4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C8B5F05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336B8A0F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64767BC4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5D127B45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62FC02B5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DE7BE02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45E192B2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8DE5236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475CABA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2994A45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6E0153BD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5E60CB0D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AFB9332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1C6F137B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1757884D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704FF7B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033CCD4E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037E71C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08F31C27" w14:textId="77777777" w:rsidR="003D2001" w:rsidRPr="000A2077" w:rsidRDefault="003D2001" w:rsidP="003D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2077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0A2077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0A2077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28811F32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สินค้าปศุสัตว์มีเพียงพอต่อการบริโภคภายในประเทศ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C969A40" w14:textId="77777777" w:rsidR="003D2001" w:rsidRPr="003D2001" w:rsidRDefault="003D2001" w:rsidP="003D2001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วางแผนระบบการผลิตอาหารให้มีความสมดุลทั้งมิติเศรษฐกิจ สังคม และสิ่งแวดล้อม</w:t>
      </w:r>
    </w:p>
    <w:p w14:paraId="3482DAC1" w14:textId="5F1DD962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อัตราการพึ่งพาตนเองด้านอาหารหรือ </w:t>
      </w:r>
      <w:proofErr w:type="spellStart"/>
      <w:r w:rsidRPr="003D2001">
        <w:rPr>
          <w:rFonts w:ascii="TH SarabunPSK" w:eastAsia="Sarabun" w:hAnsi="TH SarabunPSK" w:cs="TH SarabunPSK"/>
          <w:bCs/>
          <w:sz w:val="32"/>
          <w:szCs w:val="32"/>
        </w:rPr>
        <w:t>Seft</w:t>
      </w:r>
      <w:proofErr w:type="spellEnd"/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 – Sufficiency Ratio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>SSR =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ปริมาณผลผลิตได้ในประเทศทั้งปี / ปริมาณผลผลิตที่ต้องใช้บริโภคในประเทศทั้งปี *100 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หน่วยเป็นร้อยละ)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2"/>
        <w:gridCol w:w="1120"/>
        <w:gridCol w:w="1140"/>
        <w:gridCol w:w="912"/>
        <w:gridCol w:w="977"/>
      </w:tblGrid>
      <w:tr w:rsidR="003D2001" w:rsidRPr="003D2001" w14:paraId="5583F8A8" w14:textId="77777777" w:rsidTr="00D6086F">
        <w:trPr>
          <w:tblHeader/>
        </w:trPr>
        <w:tc>
          <w:tcPr>
            <w:tcW w:w="5000" w:type="pct"/>
            <w:gridSpan w:val="5"/>
            <w:vAlign w:val="center"/>
          </w:tcPr>
          <w:p w14:paraId="70D925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</w:tr>
      <w:tr w:rsidR="003D2001" w:rsidRPr="003D2001" w14:paraId="2DB5876D" w14:textId="77777777" w:rsidTr="00D6086F">
        <w:trPr>
          <w:tblHeader/>
        </w:trPr>
        <w:tc>
          <w:tcPr>
            <w:tcW w:w="2711" w:type="pct"/>
            <w:vAlign w:val="center"/>
          </w:tcPr>
          <w:p w14:paraId="42E726F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8" w:type="pct"/>
          </w:tcPr>
          <w:p w14:paraId="38CE94B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29" w:type="pct"/>
            <w:vAlign w:val="center"/>
          </w:tcPr>
          <w:p w14:paraId="682C192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3" w:type="pct"/>
            <w:vAlign w:val="center"/>
          </w:tcPr>
          <w:p w14:paraId="7ECDE3D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39" w:type="pct"/>
            <w:vAlign w:val="center"/>
          </w:tcPr>
          <w:p w14:paraId="3BAB179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D2001" w:rsidRPr="003D2001" w14:paraId="4DD0F823" w14:textId="77777777" w:rsidTr="00D6086F">
        <w:trPr>
          <w:trHeight w:val="375"/>
        </w:trPr>
        <w:tc>
          <w:tcPr>
            <w:tcW w:w="2711" w:type="pct"/>
          </w:tcPr>
          <w:p w14:paraId="28192C94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กิจกรรมพัฒนาปรับปรุงพันธุ์สัตว์ในศูนย์/สถานี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8CFE44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การปรับปรุงพันธุ์กระบือ</w:t>
            </w:r>
          </w:p>
          <w:p w14:paraId="0A75990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5C7CEA4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3F3470D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9DAF500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3FF5E09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การปรับปรุงพันธุ์โคเนื้อ</w:t>
            </w:r>
          </w:p>
          <w:p w14:paraId="56B691D1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3504F44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1A1B996A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2FD940A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3C9191D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การปรับปรุงพันธุ์โคนม</w:t>
            </w:r>
          </w:p>
          <w:p w14:paraId="3794E32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65DA7D1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09FEEC1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13B3584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24DE77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การปรับปรุงพันธุ์สุกร</w:t>
            </w:r>
          </w:p>
          <w:p w14:paraId="61B6AEDA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385ED87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29A3C71E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0B1A9AF9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16B80A7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64010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การปรับปรุงพันธุ์แพะ-แกะ</w:t>
            </w:r>
          </w:p>
          <w:p w14:paraId="2C846E92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6F9298D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65FDC2EC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32BC3B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50FFC6C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การปรับปรุงพันธุ์ไก่</w:t>
            </w:r>
          </w:p>
          <w:p w14:paraId="7F7999D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770F5C8A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235E0429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68D24D4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6EB28A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การปรับปรุงพันธุ์เป็ด</w:t>
            </w:r>
          </w:p>
          <w:p w14:paraId="66829D2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พ่อพันธุ์</w:t>
            </w:r>
          </w:p>
          <w:p w14:paraId="3BD3B3E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43A8F9A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447F8FD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CBDAF60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DDD4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การปรับปรุงพันธุ์สัตว์อื่น</w:t>
            </w:r>
          </w:p>
          <w:p w14:paraId="7D1EB9BE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1EC89CC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1132F70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6B3B89A1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</w:tc>
        <w:tc>
          <w:tcPr>
            <w:tcW w:w="618" w:type="pct"/>
          </w:tcPr>
          <w:p w14:paraId="661BC7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87D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5821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04D379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D5BCB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59E516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5A48A7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0F91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7406C2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D81DF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A6CAD3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63E7B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80A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355B94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AB1373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BA077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616262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4AF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AC279F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1CDADD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A937C1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70BFD1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8FC1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C336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B7C0A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0A99B1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5AECB5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DBBC59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7E46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923411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88566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0CA5B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E31A3A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08D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</w:t>
            </w:r>
          </w:p>
          <w:p w14:paraId="20305B9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A35875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296014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FBADCC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480C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C4A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B80EB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BD96EE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F8005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29" w:type="pct"/>
          </w:tcPr>
          <w:p w14:paraId="5D61110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7964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D265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9A4BDE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155E9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EDBB33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D77C47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9B22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CF515D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5349B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340F52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E09F88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0AD6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586DF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78006C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591F7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BDAAF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9B2C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ACC533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BA10D1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C7F25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4DE223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3E8F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49CC95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E4A2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74AA72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5FC3DB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8838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53B8B8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8652CB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720EF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EB454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1CCB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E810E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01DD482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250E8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5AA2FA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2DA6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19F3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836269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072993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76C95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0BA54E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8FC3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FFB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4ECE2E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EC9D7E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6C181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DE561D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7E22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DCD8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07ACA4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ADBE0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1602F5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609B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CB029F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D45E8A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DFC24C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D1C417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80AC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F9370D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65D4A5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3F8C74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A022E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8B04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E1E770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C9BB2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31CF4F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EEC4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19C5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20808F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94D48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4DC42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0DE41B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BD94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51B63C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46D024E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A24C10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F0E273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29A7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C46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E5B9D7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BB3A23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563BBC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2E269A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F341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E572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FE27C9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ED265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89E5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42F10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63C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FCAC6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56E2CB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EB5CE0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FADDE2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1331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6821C3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88298B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52A948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90E1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F194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1A041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F1B1EC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E7966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25A65A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A37D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A3C34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2BEA6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712AB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25A9F4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DC98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5490C3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E679C5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7E4713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D848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3410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1F3524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5EA7933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DC71A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A615C5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0C98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F27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3F7E7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870332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3667CD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18B5C7A1" w14:textId="77777777" w:rsidTr="00D6086F">
        <w:trPr>
          <w:trHeight w:val="811"/>
        </w:trPr>
        <w:tc>
          <w:tcPr>
            <w:tcW w:w="2711" w:type="pct"/>
          </w:tcPr>
          <w:p w14:paraId="64CC25FD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จำหน่ายพันธุ์สัตว์ให้กับเกษตรกร</w:t>
            </w:r>
          </w:p>
          <w:p w14:paraId="06DA3B7F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92FC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จำหน่ายพันธุ์กระบือให้กับเกษตรกร</w:t>
            </w:r>
          </w:p>
          <w:p w14:paraId="301AF1C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A75A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จำหน่ายพันธุ์โคเนื้อให้กับเกษตรกร</w:t>
            </w:r>
          </w:p>
          <w:p w14:paraId="5041368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5BA3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จำหน่ายพันธุ์โคนมให้กับเกษตรกร</w:t>
            </w:r>
          </w:p>
          <w:p w14:paraId="52560D1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1639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จำหน่ายพันธุ์สุกรให้กับเกษตรกร</w:t>
            </w:r>
          </w:p>
          <w:p w14:paraId="4996FDE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6B95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จำหน่ายพันธุ์แพะ-แกะให้กับเกษตรกร</w:t>
            </w:r>
          </w:p>
          <w:p w14:paraId="7152250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64AF7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2.6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จำหน่ายพันธุ์ไก่ให้กับเกษตรกร</w:t>
            </w:r>
          </w:p>
          <w:p w14:paraId="6CABCA7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3CCB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จำหน่ายพันธุ์เป็ดให้กับเกษตรกร</w:t>
            </w:r>
          </w:p>
          <w:p w14:paraId="7C506D7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3DC1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จำหน่ายพันธุ์สัตว์อื่นให้กับเกษตรกร</w:t>
            </w:r>
          </w:p>
          <w:p w14:paraId="419F86B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0204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จำนวนเงินที่จำหน่ายพันธุ์สัตว์และนำเข้าเป็น</w:t>
            </w:r>
          </w:p>
          <w:p w14:paraId="3FE4138C" w14:textId="77777777" w:rsidR="003D2001" w:rsidRPr="003D2001" w:rsidRDefault="003D2001" w:rsidP="003D2001">
            <w:pPr>
              <w:spacing w:after="0" w:line="240" w:lineRule="auto"/>
              <w:ind w:firstLine="7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รายได้แผ่นดิน</w:t>
            </w:r>
          </w:p>
        </w:tc>
        <w:tc>
          <w:tcPr>
            <w:tcW w:w="618" w:type="pct"/>
          </w:tcPr>
          <w:p w14:paraId="2BCEB91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349EF83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1A5993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8F4C70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1831EE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E4607F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FAD875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F2D2BC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2F56D1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1C664E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BDC05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62BA461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F20E5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4C20DC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3B932C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12DE19A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D8A938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84977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56941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29" w:type="pct"/>
          </w:tcPr>
          <w:p w14:paraId="21F38DB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79158D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E09E70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CF0D6D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E6F44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DB07ED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FEC1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4B17B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9D9B8C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0924FF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13380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45981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8D0532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B1253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91F599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2BD241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D1D5FB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AEDCA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7F1E6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6ABDC68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D753D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5C31E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977BC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18453B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8CCDE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C3ED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785195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29439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211F74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648445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D71DC5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41F250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9DBC66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F56F6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63C206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BB3482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7E430B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82D1AC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0568C5F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7E883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43D764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4EEA39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207652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0C0359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8D523C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3CA19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B48DFD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5BFFF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1BD1E7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45C60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2CB6A8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0C3021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43494B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039DED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727887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2AB48A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0FC99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63DFAB67" w14:textId="77777777" w:rsidTr="00D6086F">
        <w:trPr>
          <w:trHeight w:val="1972"/>
        </w:trPr>
        <w:tc>
          <w:tcPr>
            <w:tcW w:w="2711" w:type="pct"/>
          </w:tcPr>
          <w:p w14:paraId="10B82530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กิจกรรมสร้างเครือข่ายการผลิต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037750A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สร้างเครือข่ายการผลิตโคเนื้อ</w:t>
            </w:r>
          </w:p>
          <w:p w14:paraId="135E8CB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สร้างเครือข่ายการผลิตโคนม</w:t>
            </w:r>
          </w:p>
          <w:p w14:paraId="2D49CF4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สร้างเครือข่ายการผลิตกระบือ</w:t>
            </w:r>
          </w:p>
          <w:p w14:paraId="03A0CAF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สร้างเครือข่ายการผลิตสุกร</w:t>
            </w:r>
          </w:p>
          <w:p w14:paraId="4A97B4E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สร้างเครือข่ายการผลิตสัตว์ปีก</w:t>
            </w:r>
          </w:p>
        </w:tc>
        <w:tc>
          <w:tcPr>
            <w:tcW w:w="618" w:type="pct"/>
          </w:tcPr>
          <w:p w14:paraId="39040B3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E014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5EF426F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578866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26E00E6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7C95232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629" w:type="pct"/>
          </w:tcPr>
          <w:p w14:paraId="0072E05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6556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DD665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64F7F7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7CFCE5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A2C43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03" w:type="pct"/>
          </w:tcPr>
          <w:p w14:paraId="2F168E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62A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D7A6F4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D0D039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75076A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4E5A01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39" w:type="pct"/>
          </w:tcPr>
          <w:p w14:paraId="183C6D8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18FB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B33D6A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7EBF40E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A28BAA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78D541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</w:tbl>
    <w:p w14:paraId="1D25BA5D" w14:textId="34C62532" w:rsidR="003D2001" w:rsidRPr="003D2001" w:rsidRDefault="003D2001" w:rsidP="003D2001">
      <w:pPr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2"/>
        <w:gridCol w:w="1120"/>
        <w:gridCol w:w="1140"/>
        <w:gridCol w:w="912"/>
        <w:gridCol w:w="977"/>
      </w:tblGrid>
      <w:tr w:rsidR="003D2001" w:rsidRPr="003D2001" w14:paraId="6BC752EC" w14:textId="77777777" w:rsidTr="00D6086F">
        <w:trPr>
          <w:tblHeader/>
        </w:trPr>
        <w:tc>
          <w:tcPr>
            <w:tcW w:w="5000" w:type="pct"/>
            <w:gridSpan w:val="5"/>
            <w:vAlign w:val="center"/>
          </w:tcPr>
          <w:p w14:paraId="4B6B3B1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2567</w:t>
            </w:r>
          </w:p>
        </w:tc>
      </w:tr>
      <w:tr w:rsidR="003D2001" w:rsidRPr="003D2001" w14:paraId="6115A024" w14:textId="77777777" w:rsidTr="00D6086F">
        <w:trPr>
          <w:tblHeader/>
        </w:trPr>
        <w:tc>
          <w:tcPr>
            <w:tcW w:w="2711" w:type="pct"/>
            <w:vAlign w:val="center"/>
          </w:tcPr>
          <w:p w14:paraId="58C518F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8" w:type="pct"/>
          </w:tcPr>
          <w:p w14:paraId="1C5B0DC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29" w:type="pct"/>
            <w:vAlign w:val="center"/>
          </w:tcPr>
          <w:p w14:paraId="6C2D3E0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3" w:type="pct"/>
            <w:vAlign w:val="center"/>
          </w:tcPr>
          <w:p w14:paraId="1EB244A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39" w:type="pct"/>
            <w:vAlign w:val="center"/>
          </w:tcPr>
          <w:p w14:paraId="37FF881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D2001" w:rsidRPr="003D2001" w14:paraId="6026D602" w14:textId="77777777" w:rsidTr="00D6086F">
        <w:trPr>
          <w:trHeight w:val="375"/>
        </w:trPr>
        <w:tc>
          <w:tcPr>
            <w:tcW w:w="2711" w:type="pct"/>
          </w:tcPr>
          <w:p w14:paraId="15AD7C97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กิจกรรมพัฒนาปรับปรุงพันธุ์สัตว์ในศูนย์/สถานี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3B917BD5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การปรับปรุงพันธุ์กระบือ</w:t>
            </w:r>
          </w:p>
          <w:p w14:paraId="57485F1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0E74BE7D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2FBC7FAD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6D7AE78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1F107A5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การปรับปรุงพันธุ์โคเนื้อ</w:t>
            </w:r>
          </w:p>
          <w:p w14:paraId="5632F94E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7C93160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31C0EB9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11A48E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786CCD3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การปรับปรุงพันธุ์โคนม</w:t>
            </w:r>
          </w:p>
          <w:p w14:paraId="0108BEE0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478F4468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5E4029FD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E97BCE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7E36DCA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การปรับปรุงพันธุ์สุกร</w:t>
            </w:r>
          </w:p>
          <w:p w14:paraId="19BB103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3869CE0C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4E12617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3231505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28E50CF4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การปรับปรุงพันธุ์แพะ-แกะ</w:t>
            </w:r>
          </w:p>
          <w:p w14:paraId="762EA83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76F7E29A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1EBD16C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71F61E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9FBA8B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การปรับปรุงพันธุ์ไก่</w:t>
            </w:r>
          </w:p>
          <w:p w14:paraId="76837CF8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2D5E1ACD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0E36E2B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6AA57CAC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9ACB0A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การปรับปรุงพันธุ์เป็ด</w:t>
            </w:r>
          </w:p>
          <w:p w14:paraId="2102765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76821EB2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78E09CF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BF32F0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1B5F5A3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588F6" w14:textId="4AA15A52" w:rsid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084E2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4250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การปรับปรุงพันธุ์สัตว์อื่น</w:t>
            </w:r>
          </w:p>
          <w:p w14:paraId="207E3BD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25CA71F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6282AF7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4A91BAC0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</w:tc>
        <w:tc>
          <w:tcPr>
            <w:tcW w:w="618" w:type="pct"/>
          </w:tcPr>
          <w:p w14:paraId="53B627C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0B07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EC7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2E220F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81856A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8C085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CBD3BC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A5A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C6CC4F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3CC710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517EBD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1C02F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C3D5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02AB36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130A2F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1E810C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ED88D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F97D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530C7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B72D17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EDAEA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F72283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E65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119370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F60B9A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CBFC2D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3A1A2C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E270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D5CDC2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E7610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25CD8F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EFBE7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4521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22DA79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C838CB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DBA5D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1A80F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5A2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E17C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39D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</w:t>
            </w:r>
          </w:p>
          <w:p w14:paraId="55FCF0D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3AF7C9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E4B473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29" w:type="pct"/>
          </w:tcPr>
          <w:p w14:paraId="08F879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85F3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A915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046527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4D7020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7760C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6D8E60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FCC58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31931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5E5DB0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E0FD84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0E8317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EAC1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BDD1D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CBA64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5BE89E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9BE1AE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B90B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58AE90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D19E4B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5691F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F969F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3C1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90862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1C820B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59B3D9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F964C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96B7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6D429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29FC2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5FBD5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93ECA6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E8314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EB84D4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F79BC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C319EA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69FBCC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A689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B9FE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2577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3001E4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3AC55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551EF0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034C8B6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8CEBC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DE05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D4A9E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85AD7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F5BDBA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206B5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7EA65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3BFE52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3C777B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64974A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B0E546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91D4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175249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60A12D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B82B03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FAEA7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BA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21772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8A0CE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28A8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EC55C5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525B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35A84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E85F6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45046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B26C4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1895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E2E67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5337FF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3C1DD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6814D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340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D0375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8B4D49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C4D5AD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EA2886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6B3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D38C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90E2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21CFD2F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CDE2D4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27C79F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6C603C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0165B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7F6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B6973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4D4CAE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2793F0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0750A4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8FC8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A9C5E4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BD962B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ADFF9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7334BA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9180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A4CD69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0D1EC6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65E03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F5760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BAD5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ED4AB4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BACA9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BFB8F0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AAB68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9B2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6AE3D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5805C3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85F032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007A53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ADAF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890273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D3CC31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F144ED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921B55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6DAF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7C1D0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71D4A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9F7FF5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A0B329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105C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86AB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358E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</w:t>
            </w:r>
          </w:p>
          <w:p w14:paraId="750789E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4390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3FC46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4F42820A" w14:textId="77777777" w:rsidTr="00D6086F">
        <w:trPr>
          <w:trHeight w:val="6079"/>
        </w:trPr>
        <w:tc>
          <w:tcPr>
            <w:tcW w:w="2711" w:type="pct"/>
          </w:tcPr>
          <w:p w14:paraId="4CECE1B8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จำหน่ายพันธุ์สัตว์ให้กับเกษตรกร</w:t>
            </w:r>
          </w:p>
          <w:p w14:paraId="369C2543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E57E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จำหน่ายพันธุ์กระบือให้กับเกษตรกร</w:t>
            </w:r>
          </w:p>
          <w:p w14:paraId="1B8E12B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1480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จำหน่ายพันธุ์โคเนื้อให้กับเกษตรกร</w:t>
            </w:r>
          </w:p>
          <w:p w14:paraId="78E61CC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BA48A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จำหน่ายพันธุ์โคนมให้กับเกษตรกร</w:t>
            </w:r>
          </w:p>
          <w:p w14:paraId="2114014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829F2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จำหน่ายพันธุ์สุกรให้กับเกษตรกร</w:t>
            </w:r>
          </w:p>
          <w:p w14:paraId="0921174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7C747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จำหน่ายพันธุ์แพะ-แกะให้กับเกษตรกร</w:t>
            </w:r>
          </w:p>
          <w:p w14:paraId="54F4D49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DABD5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2.6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จำหน่ายพันธุ์ไก่ให้กับเกษตรกร</w:t>
            </w:r>
          </w:p>
          <w:p w14:paraId="0905DC94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BD735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จำหน่ายพันธุ์เป็ดให้กับเกษตรกร</w:t>
            </w:r>
          </w:p>
          <w:p w14:paraId="32ABE3F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67C04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จำหน่ายพันธุ์สัตว์อื่นให้กับเกษตรกร</w:t>
            </w:r>
          </w:p>
          <w:p w14:paraId="1BE058C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AB465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จำนวนเงินที่จำหน่ายพันธุ์สัตว์และนำเข้าเป็น</w:t>
            </w:r>
          </w:p>
          <w:p w14:paraId="7DA741F5" w14:textId="77777777" w:rsidR="003D2001" w:rsidRPr="003D2001" w:rsidRDefault="003D2001" w:rsidP="003D2001">
            <w:pPr>
              <w:spacing w:after="0" w:line="240" w:lineRule="auto"/>
              <w:ind w:firstLine="7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รายได้แผ่นดิน</w:t>
            </w:r>
          </w:p>
        </w:tc>
        <w:tc>
          <w:tcPr>
            <w:tcW w:w="618" w:type="pct"/>
          </w:tcPr>
          <w:p w14:paraId="149A47D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DC2FC6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C5A4B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6F066B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447F13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36FE392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1E45DE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40F2FF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537D52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09FA1A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AE13E2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0E1AF29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AD8F46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3023F43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6E5BFC8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9F3A32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2C60BF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32C600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11DBFF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29" w:type="pct"/>
          </w:tcPr>
          <w:p w14:paraId="1D5B227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C468CF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999E59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009F5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91EDD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309DD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4238E0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30B9AD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F4060E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3D36C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0E6A23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AE92AF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E21EE4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6BE8AC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6DFF4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8B1C4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6BA42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2866EB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A52D7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37305AF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51F28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758DE2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74F0DA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ECC96B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9BDCC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6ABA7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81684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D8AA3A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AB5A7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5DCEFE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7ED361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2418FE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83BB3D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56F2E2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54A48F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DDEDC0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9AB519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C65899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1E5C0BD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C3F3AD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0C0BD4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D2ABD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BBEC1A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18C9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1FB559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210501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6DE351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5A865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848539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9BC139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F4836C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069A5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02680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75D83A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99140F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4771A1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3047E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5C3EAAB9" w14:textId="77777777" w:rsidTr="00D6086F">
        <w:trPr>
          <w:trHeight w:val="1972"/>
        </w:trPr>
        <w:tc>
          <w:tcPr>
            <w:tcW w:w="2711" w:type="pct"/>
          </w:tcPr>
          <w:p w14:paraId="4583AAC6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กิจกรรมสร้างเครือข่ายการผลิต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73B526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สร้างเครือข่ายการผลิตโคเนื้อ</w:t>
            </w:r>
          </w:p>
          <w:p w14:paraId="69D54FD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สร้างเครือข่ายการผลิตโคนม</w:t>
            </w:r>
          </w:p>
          <w:p w14:paraId="37661406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สร้างเครือข่ายการผลิตกระบือ</w:t>
            </w:r>
          </w:p>
          <w:p w14:paraId="621B073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สร้างเครือข่ายการผลิตสุกร</w:t>
            </w:r>
          </w:p>
          <w:p w14:paraId="41F19FE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สร้างเครือข่ายการผลิตสัตว์ปีก</w:t>
            </w:r>
          </w:p>
        </w:tc>
        <w:tc>
          <w:tcPr>
            <w:tcW w:w="618" w:type="pct"/>
          </w:tcPr>
          <w:p w14:paraId="6D912F1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8B0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2F24C6B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30E8768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61190D2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1919D29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629" w:type="pct"/>
          </w:tcPr>
          <w:p w14:paraId="0EB144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BB5D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D9BA63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7444CC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242E62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B8461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03" w:type="pct"/>
          </w:tcPr>
          <w:p w14:paraId="0094A4F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A06E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7379DF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7BB3EE0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0C0B3C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BBDBCB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39" w:type="pct"/>
          </w:tcPr>
          <w:p w14:paraId="78FDE07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93E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802654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EF4CA8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00BA1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93B8A8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</w:tbl>
    <w:p w14:paraId="6B285378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051721C0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63767FAA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540C9072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010E50A4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D385449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5062A8C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2"/>
        <w:gridCol w:w="1120"/>
        <w:gridCol w:w="1140"/>
        <w:gridCol w:w="912"/>
        <w:gridCol w:w="977"/>
      </w:tblGrid>
      <w:tr w:rsidR="003D2001" w:rsidRPr="003D2001" w14:paraId="5C858385" w14:textId="77777777" w:rsidTr="00D6086F">
        <w:trPr>
          <w:tblHeader/>
        </w:trPr>
        <w:tc>
          <w:tcPr>
            <w:tcW w:w="5000" w:type="pct"/>
            <w:gridSpan w:val="5"/>
            <w:vAlign w:val="center"/>
          </w:tcPr>
          <w:p w14:paraId="289AFA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2568</w:t>
            </w:r>
          </w:p>
        </w:tc>
      </w:tr>
      <w:tr w:rsidR="003D2001" w:rsidRPr="003D2001" w14:paraId="1C3C5CF0" w14:textId="77777777" w:rsidTr="00D6086F">
        <w:trPr>
          <w:tblHeader/>
        </w:trPr>
        <w:tc>
          <w:tcPr>
            <w:tcW w:w="2711" w:type="pct"/>
            <w:vAlign w:val="center"/>
          </w:tcPr>
          <w:p w14:paraId="091360B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8" w:type="pct"/>
          </w:tcPr>
          <w:p w14:paraId="477140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29" w:type="pct"/>
            <w:vAlign w:val="center"/>
          </w:tcPr>
          <w:p w14:paraId="5EC4D61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3" w:type="pct"/>
            <w:vAlign w:val="center"/>
          </w:tcPr>
          <w:p w14:paraId="40568E9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39" w:type="pct"/>
            <w:vAlign w:val="center"/>
          </w:tcPr>
          <w:p w14:paraId="53A92D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D2001" w:rsidRPr="003D2001" w14:paraId="1AEBC8F6" w14:textId="77777777" w:rsidTr="00D6086F">
        <w:trPr>
          <w:trHeight w:val="375"/>
        </w:trPr>
        <w:tc>
          <w:tcPr>
            <w:tcW w:w="2711" w:type="pct"/>
          </w:tcPr>
          <w:p w14:paraId="52C614DD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กิจกรรมพัฒนาปรับปรุงพันธุ์สัตว์ในศูนย์/สถานี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141B4C8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การปรับปรุงพันธุ์กระบือ</w:t>
            </w:r>
          </w:p>
          <w:p w14:paraId="7653ECF9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0CB6F80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625704A1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3F5982A2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7F55B2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การปรับปรุงพันธุ์โคเนื้อ</w:t>
            </w:r>
          </w:p>
          <w:p w14:paraId="4AB64932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4E22EA31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2C7F2A4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25859C6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11CE784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การปรับปรุงพันธุ์โคนม</w:t>
            </w:r>
          </w:p>
          <w:p w14:paraId="38EA347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0BEB4A78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5C94888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49467FF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30A7967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การปรับปรุงพันธุ์สุกร</w:t>
            </w:r>
          </w:p>
          <w:p w14:paraId="284469D7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639D145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1C21AF5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350416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48E9A0A6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การปรับปรุงพันธุ์แพะ-แกะ</w:t>
            </w:r>
          </w:p>
          <w:p w14:paraId="45C4DBC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2C30CC45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67193E84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4E804AC8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2AC1CC06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การปรับปรุงพันธุ์ไก่</w:t>
            </w:r>
          </w:p>
          <w:p w14:paraId="67BCD533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524BE942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454059C0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50BFED3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6DFD633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การปรับปรุงพันธุ์เป็ด</w:t>
            </w:r>
          </w:p>
          <w:p w14:paraId="2CD3892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4A4146C1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45442CAF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637315DB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  <w:p w14:paraId="511A5C0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A7BB2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84A1B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FE41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การปรับปรุงพันธุ์สัตว์อื่น</w:t>
            </w:r>
          </w:p>
          <w:p w14:paraId="249F4BE9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พ่อพันธุ์</w:t>
            </w:r>
          </w:p>
          <w:p w14:paraId="0E2FEA89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แม่พันธุ์</w:t>
            </w:r>
          </w:p>
          <w:p w14:paraId="5F4548C8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ทดแทน</w:t>
            </w:r>
          </w:p>
          <w:p w14:paraId="000617A6" w14:textId="77777777" w:rsidR="003D2001" w:rsidRPr="003D2001" w:rsidRDefault="003D2001" w:rsidP="003D200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ลูกเกิด</w:t>
            </w:r>
          </w:p>
        </w:tc>
        <w:tc>
          <w:tcPr>
            <w:tcW w:w="618" w:type="pct"/>
          </w:tcPr>
          <w:p w14:paraId="04C5D98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5E50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A1449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8D20C5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D2FF5D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3F8091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D8156C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9E1B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884D46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AD5C36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5B6C2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F583D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35DA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89CA47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C5F1A9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78AE7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6D71D8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95A2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878D7A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EF4EB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4FEF1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378EAB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1C54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A8AEB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E85B0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9DABCC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78A277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9666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B7AA3F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AF1CC3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93459B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78634F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E936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F9AD56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1F8ABB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BE0CEF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A70D6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D2DE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F041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D3A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A7C0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AF3E7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9F338B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2D35B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29" w:type="pct"/>
          </w:tcPr>
          <w:p w14:paraId="517AB4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9EA2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7CF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6622CD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5FEF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E78C9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AC6089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3342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F33E2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487322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9B264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19640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EB39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DC5B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DBF9C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AE452E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44CADA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DA0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BFFA65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99DB3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FCD3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B4D9B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622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283035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724292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4A88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3640C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75E2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723C2A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1EF5B4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8CBD9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52B9D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0B22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5AFEA8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8C4E2C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43D692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2F8BE9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549A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D7637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0616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50EE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EC951A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C4EC4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4E357E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60AF4DC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7622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D0EA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777845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F1BEFF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DD2B1B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6F8E6D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D924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4A0F65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E177E4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6549B1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CDF89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6F7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A139A4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11E57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29CD9F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6640EB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443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DFF2B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30C06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51C27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99D94D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4A90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9B4EA4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8C67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7A048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0C3DC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BD95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4BE69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7F08CE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25AE5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4200FB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8A5C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FCD384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EF6075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8469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5DE84F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033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3577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F064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FFB4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EC6A7F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26367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303A87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4E62395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E983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27F7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AC12AB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F90553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F221BA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A8C05D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84AE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EED5F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39422B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5050EE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E19FC9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B7D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C18D87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035EC4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FB65AD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1C7343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BB30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17F9C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7ADBC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F22AED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09A30A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8E8C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6180FE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426444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B15C58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D47002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D3EE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DC38F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253726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580E3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B2539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DC89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7A41D3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E00DBC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1FB7E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20FF4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F7A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883B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0B37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246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A8BF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D5C0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49BD3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267CCA66" w14:textId="77777777" w:rsidTr="00D6086F">
        <w:trPr>
          <w:trHeight w:val="6079"/>
        </w:trPr>
        <w:tc>
          <w:tcPr>
            <w:tcW w:w="2711" w:type="pct"/>
          </w:tcPr>
          <w:p w14:paraId="628935C5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จำหน่ายพันธุ์สัตว์ให้กับเกษตรกร</w:t>
            </w:r>
          </w:p>
          <w:p w14:paraId="44E0AD71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AB0F2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จำหน่ายพันธุ์กระบือให้กับเกษตรกร</w:t>
            </w:r>
          </w:p>
          <w:p w14:paraId="6A133F8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820F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จำหน่ายพันธุ์โคเนื้อให้กับเกษตรกร</w:t>
            </w:r>
          </w:p>
          <w:p w14:paraId="3E965DAE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4B90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จำหน่ายพันธุ์โคนมให้กับเกษตรกร</w:t>
            </w:r>
          </w:p>
          <w:p w14:paraId="498BDD3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2A1B6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จำหน่ายพันธุ์สุกรให้กับเกษตรกร</w:t>
            </w:r>
          </w:p>
          <w:p w14:paraId="00F279F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DD11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จำหน่ายพันธุ์แพะ-แกะให้กับเกษตรกร</w:t>
            </w:r>
          </w:p>
          <w:p w14:paraId="6B8A7F4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2713C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2.6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จำหน่ายพันธุ์ไก่ให้กับเกษตรกร</w:t>
            </w:r>
          </w:p>
          <w:p w14:paraId="7EFED08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3B58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จำหน่ายพันธุ์เป็ดให้กับเกษตรกร</w:t>
            </w:r>
          </w:p>
          <w:p w14:paraId="0DA88D4F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1D430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จำหน่ายพันธุ์สัตว์อื่นให้กับเกษตรกร</w:t>
            </w:r>
          </w:p>
          <w:p w14:paraId="7675E9A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1E963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จำนวนเงินที่จำหน่ายพันธุ์สัตว์และนำเข้าเป็น</w:t>
            </w:r>
          </w:p>
          <w:p w14:paraId="0CB35183" w14:textId="77777777" w:rsidR="003D2001" w:rsidRPr="003D2001" w:rsidRDefault="003D2001" w:rsidP="003D2001">
            <w:pPr>
              <w:spacing w:after="0" w:line="240" w:lineRule="auto"/>
              <w:ind w:firstLine="7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รายได้แผ่นดิน</w:t>
            </w:r>
          </w:p>
        </w:tc>
        <w:tc>
          <w:tcPr>
            <w:tcW w:w="618" w:type="pct"/>
          </w:tcPr>
          <w:p w14:paraId="564ABA3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0BD605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2C9B0A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2F668A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52193FD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2DB2A99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3A1FFBB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8076AD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4F9BE85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2B2D513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49144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40D4C4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D340B0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097A6B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4E49E6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519D346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16EF1CB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6E2E850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  <w:p w14:paraId="09B16B5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29" w:type="pct"/>
          </w:tcPr>
          <w:p w14:paraId="76703C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ACB0E8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AF9C88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B8EE1A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3745C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20A8C6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9B8235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83123C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036CC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13E2C0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92C735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952C10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C4084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97D6FD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3971B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2CC39B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CE2EC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3E4EB9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02F10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03" w:type="pct"/>
          </w:tcPr>
          <w:p w14:paraId="689D548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6C1157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6230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9F3509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666A91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B7185B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D2467D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8B0AE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D250BF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149248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E0A228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5DC9C8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B6E5D1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3F6C22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C82465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D1C6C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76C3C9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01B4A0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41F3EA4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  <w:tc>
          <w:tcPr>
            <w:tcW w:w="539" w:type="pct"/>
          </w:tcPr>
          <w:p w14:paraId="456E6ED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89E326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800512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F36977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C5E91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2FE7F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68732CA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58636A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8EC63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FAEA7D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A6882E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6735F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327051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AFBFA8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FC71AC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345C442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52AF548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2B4B6A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742BDE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D2001" w:rsidRPr="003D2001" w14:paraId="7A5FAAA4" w14:textId="77777777" w:rsidTr="00D6086F">
        <w:trPr>
          <w:trHeight w:val="1972"/>
        </w:trPr>
        <w:tc>
          <w:tcPr>
            <w:tcW w:w="2711" w:type="pct"/>
          </w:tcPr>
          <w:p w14:paraId="1C6D5F5B" w14:textId="77777777" w:rsidR="003D2001" w:rsidRPr="003D2001" w:rsidRDefault="003D2001" w:rsidP="003D20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กิจกรรมสร้างเครือข่ายการผลิต</w:t>
            </w:r>
            <w:r w:rsidRPr="003D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AEFF7A8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สร้างเครือข่ายการผลิตโคเนื้อ</w:t>
            </w:r>
          </w:p>
          <w:p w14:paraId="52FCBA74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สร้างเครือข่ายการผลิตโคนม</w:t>
            </w:r>
          </w:p>
          <w:p w14:paraId="4489C67D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สร้างเครือข่ายการผลิตกระบือ</w:t>
            </w:r>
          </w:p>
          <w:p w14:paraId="749074C9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สร้างเครือข่ายการผลิตสุกร</w:t>
            </w:r>
          </w:p>
          <w:p w14:paraId="64DD38E1" w14:textId="77777777" w:rsidR="003D2001" w:rsidRPr="003D2001" w:rsidRDefault="003D2001" w:rsidP="003D2001">
            <w:pPr>
              <w:spacing w:after="0" w:line="240" w:lineRule="auto"/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D20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สร้างเครือข่ายการผลิตสัตว์ปีก</w:t>
            </w:r>
          </w:p>
        </w:tc>
        <w:tc>
          <w:tcPr>
            <w:tcW w:w="618" w:type="pct"/>
          </w:tcPr>
          <w:p w14:paraId="15DC054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434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6622419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4B3C56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64CFD30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  <w:p w14:paraId="13E0966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629" w:type="pct"/>
          </w:tcPr>
          <w:p w14:paraId="29F6D0D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6F01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125ABB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6D38C9E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6A718A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36AC30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03" w:type="pct"/>
          </w:tcPr>
          <w:p w14:paraId="71C881A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3315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528EE0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E40ACC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231428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6D1448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539" w:type="pct"/>
          </w:tcPr>
          <w:p w14:paraId="353DC31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1DBA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3403E25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40F138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216DC9F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BE8BB2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</w:tbl>
    <w:p w14:paraId="7AC23EE0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0214D00D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49AD6E53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B4331CE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19CB4993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6B2E694E" w14:textId="77777777" w:rsidR="003D2001" w:rsidRDefault="003D2001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0D650D32" w14:textId="77777777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อนุรักษ์และใช้ประโยชน์จากความหลากหลายทางชีวภาพด้านการปศุสัตว์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8B7E3D1" w14:textId="77777777" w:rsidR="003D2001" w:rsidRPr="003D2001" w:rsidRDefault="003D2001" w:rsidP="003D2001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สร้างระบบฐานข้อมูล และธนาคารพันธุกรรมสัตว์ พืชอาหารสัตว์ เชื้อจุลินทรีย์</w:t>
      </w:r>
    </w:p>
    <w:p w14:paraId="41ABD305" w14:textId="77777777" w:rsidR="003D2001" w:rsidRPr="003D2001" w:rsidRDefault="003D2001" w:rsidP="003D2001">
      <w:pPr>
        <w:spacing w:after="0" w:line="20" w:lineRule="atLeast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color w:val="0D0D0D"/>
          <w:sz w:val="32"/>
          <w:szCs w:val="32"/>
          <w:cs/>
        </w:rPr>
        <w:t>1</w:t>
      </w:r>
      <w:r w:rsidRPr="003D2001">
        <w:rPr>
          <w:rFonts w:ascii="TH SarabunPSK" w:eastAsia="Sarabun" w:hAnsi="TH SarabunPSK" w:cs="TH SarabunPSK"/>
          <w:b/>
          <w:color w:val="0D0D0D"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/>
          <w:color w:val="000000"/>
          <w:spacing w:val="-8"/>
          <w:sz w:val="32"/>
          <w:szCs w:val="32"/>
          <w:cs/>
        </w:rPr>
        <w:t>จำนวนสายพันธุ์สัตว์พื้นเมืองประจำถิ่น พืชอาหารสัตว์ เชื้อจุลินทรีย์ที่ได้รับการอนุรักษ์/ขึ้นทะเบียน</w:t>
      </w:r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</w:p>
    <w:p w14:paraId="77CB37A9" w14:textId="77777777" w:rsidR="003D2001" w:rsidRPr="003D2001" w:rsidRDefault="003D2001" w:rsidP="003D2001">
      <w:pPr>
        <w:spacing w:after="0" w:line="20" w:lineRule="atLeast"/>
        <w:ind w:left="72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(สายพันธุ์ใหม่)</w:t>
      </w:r>
    </w:p>
    <w:p w14:paraId="1660E64B" w14:textId="57C846E4" w:rsidR="003D2001" w:rsidRPr="003D2001" w:rsidRDefault="003D2001" w:rsidP="003D2001">
      <w:pPr>
        <w:spacing w:after="0" w:line="20" w:lineRule="atLeas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2.</w:t>
      </w:r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จำนวนชนิดสินค้าปศุสัตว์ที่ผลิตจากความหลากหลายทางชีวภาพนำไปใช้ประโยชน์ (ชนิด)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067"/>
        <w:gridCol w:w="1334"/>
        <w:gridCol w:w="1484"/>
        <w:gridCol w:w="1448"/>
      </w:tblGrid>
      <w:tr w:rsidR="003D2001" w:rsidRPr="003D2001" w14:paraId="2071F6A7" w14:textId="77777777" w:rsidTr="00D6086F">
        <w:trPr>
          <w:tblHeader/>
        </w:trPr>
        <w:tc>
          <w:tcPr>
            <w:tcW w:w="2057" w:type="pct"/>
            <w:vMerge w:val="restart"/>
            <w:shd w:val="pct10" w:color="auto" w:fill="auto"/>
            <w:vAlign w:val="center"/>
          </w:tcPr>
          <w:p w14:paraId="1E6F8F5C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589" w:type="pct"/>
            <w:vMerge w:val="restart"/>
            <w:shd w:val="pct10" w:color="auto" w:fill="auto"/>
            <w:vAlign w:val="center"/>
          </w:tcPr>
          <w:p w14:paraId="38DB742B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2354" w:type="pct"/>
            <w:gridSpan w:val="3"/>
            <w:shd w:val="pct10" w:color="auto" w:fill="auto"/>
          </w:tcPr>
          <w:p w14:paraId="560474DB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จำนวนสายพันธุ์สัตว์พื้นเมืองประจำถิ่น</w:t>
            </w:r>
            <w:proofErr w:type="spellEnd"/>
          </w:p>
          <w:p w14:paraId="0403CA3B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ที่ได้รับการขึ้นทะเบียน</w:t>
            </w:r>
            <w:proofErr w:type="spellEnd"/>
          </w:p>
        </w:tc>
      </w:tr>
      <w:tr w:rsidR="003D2001" w:rsidRPr="003D2001" w14:paraId="29070F15" w14:textId="77777777" w:rsidTr="00D6086F">
        <w:trPr>
          <w:tblHeader/>
        </w:trPr>
        <w:tc>
          <w:tcPr>
            <w:tcW w:w="2057" w:type="pct"/>
            <w:vMerge/>
            <w:shd w:val="pct10" w:color="auto" w:fill="auto"/>
            <w:vAlign w:val="center"/>
          </w:tcPr>
          <w:p w14:paraId="4F102781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9" w:type="pct"/>
            <w:vMerge/>
            <w:shd w:val="pct10" w:color="auto" w:fill="auto"/>
            <w:vAlign w:val="center"/>
          </w:tcPr>
          <w:p w14:paraId="39C85A9A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736" w:type="pct"/>
            <w:shd w:val="pct10" w:color="auto" w:fill="auto"/>
          </w:tcPr>
          <w:p w14:paraId="56489E82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2566</w:t>
            </w:r>
          </w:p>
        </w:tc>
        <w:tc>
          <w:tcPr>
            <w:tcW w:w="819" w:type="pct"/>
            <w:shd w:val="pct10" w:color="auto" w:fill="auto"/>
            <w:vAlign w:val="center"/>
          </w:tcPr>
          <w:p w14:paraId="3AF5D5E4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2567</w:t>
            </w:r>
          </w:p>
        </w:tc>
        <w:tc>
          <w:tcPr>
            <w:tcW w:w="799" w:type="pct"/>
            <w:shd w:val="pct10" w:color="auto" w:fill="auto"/>
          </w:tcPr>
          <w:p w14:paraId="041B5E8E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ปี 2568</w:t>
            </w:r>
          </w:p>
        </w:tc>
      </w:tr>
      <w:tr w:rsidR="003D2001" w:rsidRPr="003D2001" w14:paraId="32C861C2" w14:textId="77777777" w:rsidTr="00D6086F">
        <w:trPr>
          <w:trHeight w:val="5489"/>
        </w:trPr>
        <w:tc>
          <w:tcPr>
            <w:tcW w:w="2057" w:type="pct"/>
          </w:tcPr>
          <w:p w14:paraId="0EDA5387" w14:textId="77777777" w:rsidR="003D2001" w:rsidRPr="003D2001" w:rsidRDefault="003D2001" w:rsidP="003D2001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สายพันธุ์สัตว์พื้นเมืองประจำถิ่น</w:t>
            </w:r>
            <w:proofErr w:type="spellEnd"/>
          </w:p>
          <w:p w14:paraId="68C30CAD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สายพันธุ์กระบือพื้นเมือง</w:t>
            </w:r>
            <w:proofErr w:type="spellEnd"/>
          </w:p>
          <w:p w14:paraId="1DCA3040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A9D433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1.2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สายพันธุ์โคเนื้อพื้นเมือง</w:t>
            </w:r>
            <w:proofErr w:type="spellEnd"/>
          </w:p>
          <w:p w14:paraId="3E3E9746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3E1DE4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สายพันธุ์สุกรพื้นเมือง</w:t>
            </w:r>
            <w:proofErr w:type="spellEnd"/>
          </w:p>
          <w:p w14:paraId="240D75EB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7173CB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1.4 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สายพันธุ์แพะ-แกะพื้นเมือง</w:t>
            </w:r>
            <w:proofErr w:type="spellEnd"/>
          </w:p>
          <w:p w14:paraId="2273FECD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02BFF5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สายพันธุ์ไก่พื้นเมือง</w:t>
            </w:r>
            <w:proofErr w:type="spellEnd"/>
          </w:p>
          <w:p w14:paraId="1F8B10C4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F0539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1.6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สายพันธุ์เป็ดพื้นเมือง</w:t>
            </w:r>
            <w:proofErr w:type="spellEnd"/>
          </w:p>
          <w:p w14:paraId="1C482344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7DAD17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1.7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สายพันธุ์สัตว์เลี้ยงไทย</w:t>
            </w:r>
            <w:proofErr w:type="spellEnd"/>
          </w:p>
          <w:p w14:paraId="6E660679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1335DC" w14:textId="77777777" w:rsidR="003D2001" w:rsidRPr="003D2001" w:rsidRDefault="003D2001" w:rsidP="003D2001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1.8 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0B0613F7" w14:textId="77777777" w:rsidR="003D2001" w:rsidRPr="003D2001" w:rsidRDefault="003D2001" w:rsidP="003D2001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9" w:type="pct"/>
          </w:tcPr>
          <w:p w14:paraId="03389272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56DD3B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1B71F4A8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7DC3A1CD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55232E55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41B54C45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633BC14A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06732601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0A8599FB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4270ECB4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013589EA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7DF88549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421E32F6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1B95ECE6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61ADEBC0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683A076E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  <w:proofErr w:type="spellEnd"/>
          </w:p>
          <w:p w14:paraId="153BE945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</w:tc>
        <w:tc>
          <w:tcPr>
            <w:tcW w:w="736" w:type="pct"/>
          </w:tcPr>
          <w:p w14:paraId="3670BB88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19" w:type="pct"/>
          </w:tcPr>
          <w:p w14:paraId="1DD7247A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619F2E84" w14:textId="77777777" w:rsidR="003D2001" w:rsidRPr="003D2001" w:rsidRDefault="003D2001" w:rsidP="003D2001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C5B2738" w14:textId="7A21405F" w:rsidR="003D2001" w:rsidRPr="003D2001" w:rsidRDefault="003D2001" w:rsidP="003D2001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3D200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การนำ</w:t>
      </w:r>
      <w:r w:rsidRPr="003D20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ความหลากหลายทางชีวภาพไปใช้ประโยชน์</w:t>
      </w:r>
      <w:r w:rsidRPr="003D200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(โปรดอธิบายพอสังเขป)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DF367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2D68991B" w14:textId="308C7C01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20C67674" w14:textId="77777777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BB0B37" w14:textId="77777777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4AFD6F" w14:textId="68AF84F4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1E92FD1" w14:textId="77777777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0A2077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863103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863103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39DC2A03" w14:textId="77777777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E4491B3" w14:textId="77777777" w:rsidR="003D2001" w:rsidRPr="000A2077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E22EF1C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2077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1D52C9C" w14:textId="666C34ED" w:rsidR="003D2001" w:rsidRPr="003D2001" w:rsidRDefault="003D2001" w:rsidP="00FA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0A1D1672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3D2001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3D2001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3D2001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</w:t>
      </w: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์ช้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เทคโนโลยีและนวัตกรรมแบบมุ่งเป้า เพื่อให้เกิดการยกระดับกระบวนการผลิตและ</w:t>
      </w:r>
    </w:p>
    <w:p w14:paraId="18F2C89E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35070787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681472B7" w14:textId="40B25E16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3D2001" w:rsidRPr="003D2001" w14:paraId="39988124" w14:textId="77777777" w:rsidTr="00D6086F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C45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D200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8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7072F82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433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566D49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3D2001" w:rsidRPr="003D2001" w14:paraId="59760C92" w14:textId="77777777" w:rsidTr="00D6086F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20DD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F8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442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652591AE" w14:textId="77777777" w:rsidTr="00D6086F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2CE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163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3C6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08F6CB80" w14:textId="77777777" w:rsidTr="00D6086F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9B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9FB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1E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3A139098" w14:textId="77777777" w:rsidTr="00D6086F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954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FCA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FC5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3606ADB9" w14:textId="77777777" w:rsidTr="00D6086F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E705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6F7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774D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4EA910F1" w14:textId="77777777" w:rsidTr="00D6086F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980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E6D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E03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54BAC701" w14:textId="77777777" w:rsidTr="00D6086F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BDF3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E94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02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2368484D" w14:textId="77777777" w:rsidTr="00D6086F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2D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E5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2D8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7BAF4AD3" w14:textId="77777777" w:rsidTr="00D6086F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FC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6C9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3015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60729E1E" w14:textId="77777777" w:rsidTr="00D6086F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F8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65A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5A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3637E858" w14:textId="77777777" w:rsidTr="00D6086F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A0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4DC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60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23DADDFD" w14:textId="77777777" w:rsidTr="00D6086F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48F8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1E9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88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0DAFE718" w14:textId="77777777" w:rsidTr="00D6086F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B2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62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9FE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E0ABFAF" w14:textId="30414CB3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  <w:r w:rsidRPr="000A2077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</w:t>
      </w:r>
    </w:p>
    <w:p w14:paraId="328F9C11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4E23EB2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56C86AC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1773BA1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A17E76C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2D36587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E04F959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6EFCEA5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BFEE3F3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1A1E5A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F8EC2EE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6A4040D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342052B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614692D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96D1F2D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2BCC1D1" w14:textId="77777777" w:rsid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2F47D5F" w14:textId="2A51E4A1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487A5D68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95E4BF4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1949C11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4D341C81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63366304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38818EB5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5D8C679F" w14:textId="1FE51C93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 w:rsidRPr="003D200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3D2001" w:rsidRPr="003D2001" w14:paraId="3D4CD175" w14:textId="77777777" w:rsidTr="00D6086F">
        <w:trPr>
          <w:trHeight w:val="454"/>
        </w:trPr>
        <w:tc>
          <w:tcPr>
            <w:tcW w:w="2380" w:type="pct"/>
          </w:tcPr>
          <w:p w14:paraId="6E70299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5FF9204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7357750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D32048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02E3BD1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5D9779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32CEA9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3D2001" w:rsidRPr="003D2001" w14:paraId="161115C9" w14:textId="77777777" w:rsidTr="00D6086F">
        <w:trPr>
          <w:trHeight w:val="835"/>
        </w:trPr>
        <w:tc>
          <w:tcPr>
            <w:tcW w:w="2380" w:type="pct"/>
          </w:tcPr>
          <w:p w14:paraId="470C59E8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3FE20268" w14:textId="77777777" w:rsidR="003D2001" w:rsidRPr="003D2001" w:rsidRDefault="003D2001" w:rsidP="003D200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C83238D" w14:textId="77777777" w:rsidR="003D2001" w:rsidRPr="003D2001" w:rsidRDefault="003D2001" w:rsidP="003D200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2DF7B4E9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2E41C9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428E34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A41D9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79CC1B73" w14:textId="77777777" w:rsidTr="00D6086F">
        <w:trPr>
          <w:trHeight w:val="835"/>
        </w:trPr>
        <w:tc>
          <w:tcPr>
            <w:tcW w:w="2380" w:type="pct"/>
          </w:tcPr>
          <w:p w14:paraId="287D7C43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114F1AD" w14:textId="77777777" w:rsidR="003D2001" w:rsidRPr="003D2001" w:rsidRDefault="003D2001" w:rsidP="003D200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B8863CC" w14:textId="77777777" w:rsidR="003D2001" w:rsidRPr="003D2001" w:rsidRDefault="003D2001" w:rsidP="003D200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4A695CF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1FE04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CEC8D6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9F9F22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CA8E9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2001" w:rsidRPr="003D2001" w14:paraId="17E5E399" w14:textId="77777777" w:rsidTr="00D6086F">
        <w:trPr>
          <w:trHeight w:val="1268"/>
        </w:trPr>
        <w:tc>
          <w:tcPr>
            <w:tcW w:w="2380" w:type="pct"/>
          </w:tcPr>
          <w:p w14:paraId="2646159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9B83E90" w14:textId="77777777" w:rsidR="003D2001" w:rsidRPr="003D2001" w:rsidRDefault="003D2001" w:rsidP="003D200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C45174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619B712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35209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D38677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B082807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26EA29B9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3D200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3</w:t>
      </w:r>
    </w:p>
    <w:p w14:paraId="004F65B1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D2001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00FCF5B8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D2001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036B5317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D2001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475F4088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D2001">
        <w:rPr>
          <w:rFonts w:ascii="TH SarabunPSK" w:eastAsia="Sarabun" w:hAnsi="TH SarabunPSK" w:cs="TH SarabunPSK"/>
          <w:b/>
          <w:i/>
          <w:color w:val="FFFFFF"/>
          <w:sz w:val="32"/>
          <w:szCs w:val="32"/>
          <w:cs/>
        </w:rPr>
        <w:t>.</w:t>
      </w:r>
    </w:p>
    <w:p w14:paraId="2C3B6FC8" w14:textId="77777777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0626F6D0" w14:textId="77777777" w:rsidR="003D2001" w:rsidRPr="00D232B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1FD736E5" w14:textId="77777777" w:rsidR="003D2001" w:rsidRPr="00D232B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E61C4E9" w14:textId="77777777" w:rsidR="003D2001" w:rsidRPr="00D232B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7CBF0B1" w14:textId="77777777" w:rsidR="003D2001" w:rsidRPr="00D232B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5DD8C2B" w14:textId="77777777" w:rsidR="003D2001" w:rsidRPr="00D232B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61D8E55" w14:textId="5C89CA06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4BDD5D9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0CBE4AE2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678BF24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6E0126A1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0CAF0A2C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73C5FD07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59A49994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4B21D6A1" w14:textId="77777777" w:rsidR="003D2001" w:rsidRPr="003D2001" w:rsidRDefault="003D2001" w:rsidP="003D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6C33CCB5" w14:textId="77777777" w:rsidR="003D2001" w:rsidRPr="003D2001" w:rsidRDefault="003D2001" w:rsidP="003D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319E856C" w14:textId="77777777" w:rsidR="003D2001" w:rsidRPr="003D2001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29713C07" w14:textId="77777777" w:rsidR="003D2001" w:rsidRPr="003D2001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7818B06E" w14:textId="77777777" w:rsidR="003D2001" w:rsidRPr="003D2001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66356EA2" w14:textId="77777777" w:rsidR="003D2001" w:rsidRPr="003D2001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2AE234AA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430B223E" w14:textId="77777777" w:rsidR="003D2001" w:rsidRPr="003D2001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3D2001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3D2001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75724629" w14:textId="6CA1345B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3D2001" w:rsidRPr="003D2001" w14:paraId="0BC14410" w14:textId="77777777" w:rsidTr="003D200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8FC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B7D8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2D2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6</w:t>
            </w:r>
          </w:p>
        </w:tc>
      </w:tr>
      <w:tr w:rsidR="003D2001" w:rsidRPr="003D2001" w14:paraId="3AC5FCFF" w14:textId="77777777" w:rsidTr="003D200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C11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D6A2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F1C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6C157A13" w14:textId="77777777" w:rsidTr="003D200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8CF7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337C0C3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CEADB4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8EBC00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FEF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303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2956542A" w14:textId="77777777" w:rsidTr="003D200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268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7482486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5ADD87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956E28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ABB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14E5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555B9D83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A7D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17F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BE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7303B2BC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87B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381BBF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F0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8AAB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3F561070" w14:textId="77777777" w:rsidTr="003D200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D6B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3D2001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5DE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74D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63C15D78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C2BBB0F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4B3E899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4EEE743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C2AB939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E10AF46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120FC08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9716C17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F4C7623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35CF701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07CB67B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B7173B6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A70DD97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4660FE7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3D2001" w:rsidRPr="003D2001" w14:paraId="3CA7D2DD" w14:textId="77777777" w:rsidTr="003D200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FD0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469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06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7</w:t>
            </w:r>
          </w:p>
        </w:tc>
      </w:tr>
      <w:tr w:rsidR="003D2001" w:rsidRPr="003D2001" w14:paraId="20921E90" w14:textId="77777777" w:rsidTr="003D200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4B1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87C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4BAE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0CC4B246" w14:textId="77777777" w:rsidTr="003D200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362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34A619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78DF63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C2C074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2FF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F68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4041B434" w14:textId="77777777" w:rsidTr="003D200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EC5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23389D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3E3B15A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BB9A15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ACD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9D3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7164075C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B0BB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DBA6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025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3BCC4239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B5321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730D276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B88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088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46108D63" w14:textId="77777777" w:rsidTr="003D200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4A3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3D2001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F59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30C6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040CD600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B7A78F7" w14:textId="77777777" w:rsidR="003D2001" w:rsidRPr="003D2001" w:rsidRDefault="003D2001" w:rsidP="003D200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3D2001" w:rsidRPr="003D2001" w14:paraId="0293FDFC" w14:textId="77777777" w:rsidTr="003D200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9A1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14E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BD70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  <w:cs/>
              </w:rPr>
              <w:t>ปี 256</w:t>
            </w:r>
            <w:r w:rsidRPr="003D2001">
              <w:rPr>
                <w:rFonts w:ascii="TH SarabunPSK" w:eastAsia="Cambria" w:hAnsi="TH SarabunPSK" w:cs="TH SarabunPSK"/>
                <w:b/>
                <w:bCs/>
                <w:kern w:val="2"/>
                <w:sz w:val="32"/>
                <w:szCs w:val="32"/>
              </w:rPr>
              <w:t>8</w:t>
            </w:r>
          </w:p>
        </w:tc>
      </w:tr>
      <w:tr w:rsidR="003D2001" w:rsidRPr="003D2001" w14:paraId="2066F0C1" w14:textId="77777777" w:rsidTr="003D200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5E14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1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DB3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B56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3B0D06A4" w14:textId="77777777" w:rsidTr="003D200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D3C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277F9E4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5E82F4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76BCCE8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A6A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AA8F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306219C7" w14:textId="77777777" w:rsidTr="003D200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A17C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B73FF10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2C0D141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CC91D10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ACB5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509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210156F2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C33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836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DF8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4B5B3B65" w14:textId="77777777" w:rsidTr="003D200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37CA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7621DD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    (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E013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697A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  <w:tr w:rsidR="003D2001" w:rsidRPr="003D2001" w14:paraId="2076D13E" w14:textId="77777777" w:rsidTr="003D200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75E0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6. จำนวนการจัด</w:t>
            </w:r>
            <w:r w:rsidRPr="003D2001">
              <w:rPr>
                <w:rFonts w:ascii="TH SarabunPSK" w:eastAsia="Cambria" w:hAnsi="TH SarabunPSK" w:cs="TH SarabunPSK"/>
                <w:color w:val="000000"/>
                <w:kern w:val="2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</w:rPr>
              <w:t>(Cop)</w:t>
            </w: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C03C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779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</w:pPr>
            <w:r w:rsidRPr="003D2001">
              <w:rPr>
                <w:rFonts w:ascii="TH SarabunPSK" w:eastAsia="Cambria" w:hAnsi="TH SarabunPSK" w:cs="TH SarabunPSK"/>
                <w:kern w:val="2"/>
                <w:sz w:val="32"/>
                <w:szCs w:val="32"/>
                <w:cs/>
              </w:rPr>
              <w:t>.......................</w:t>
            </w:r>
          </w:p>
        </w:tc>
      </w:tr>
    </w:tbl>
    <w:p w14:paraId="3AD3388E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FC99D5E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01779872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88776C1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B9F931B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E21191A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0FEC52A4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782B1878" w14:textId="77777777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1FE93A1E" w14:textId="11BF32CA" w:rsidR="003D2001" w:rsidRPr="003D2001" w:rsidRDefault="003D2001" w:rsidP="003D200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3D2001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3D200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3D200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3D200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3D2001" w:rsidRPr="003D2001" w14:paraId="143207DA" w14:textId="77777777" w:rsidTr="00D6086F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64D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3908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36E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3947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3D200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3D2001" w:rsidRPr="003D2001" w14:paraId="65B52F48" w14:textId="77777777" w:rsidTr="00D6086F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C5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3D200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3A6FB880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3D200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6B05E4FB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5C2E7342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166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BF01DF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B79FC0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D787D7D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FE19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8AEF2E" w14:textId="77777777" w:rsidR="003D2001" w:rsidRPr="003D2001" w:rsidRDefault="003D2001" w:rsidP="003D200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069958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1359271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236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3BD084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BB3C0E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1FBD8B3" w14:textId="77777777" w:rsidR="003D2001" w:rsidRPr="003D2001" w:rsidRDefault="003D2001" w:rsidP="003D200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200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6867968" w14:textId="77777777" w:rsid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16F976C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2110C787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BC34FDA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EDB0E73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4C62AB8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619F9F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0BD6E19C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4D99D9B0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24121BC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7B7F93F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7E1B876" w14:textId="77777777" w:rsidR="003D2001" w:rsidRPr="00524239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96E40CA" w14:textId="77777777" w:rsidR="003D2001" w:rsidRPr="00524239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5B84885" w14:textId="77777777" w:rsidR="003D2001" w:rsidRPr="00524239" w:rsidRDefault="003D2001" w:rsidP="003D200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C8E12AF" w14:textId="5ADA82C0" w:rsidR="003D2001" w:rsidRPr="003D2001" w:rsidRDefault="003D2001" w:rsidP="003D20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sectPr w:rsidR="003D2001" w:rsidRPr="003D2001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97EC5"/>
    <w:multiLevelType w:val="hybridMultilevel"/>
    <w:tmpl w:val="3AD2F37E"/>
    <w:lvl w:ilvl="0" w:tplc="E766B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E5CBC"/>
    <w:rsid w:val="000F5B5B"/>
    <w:rsid w:val="00120BA3"/>
    <w:rsid w:val="00143F2D"/>
    <w:rsid w:val="00192B80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D2001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7176D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8260E"/>
    <w:rsid w:val="00F57CFB"/>
    <w:rsid w:val="00F963B2"/>
    <w:rsid w:val="00FA5C36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0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0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0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0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00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0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2001"/>
    <w:rPr>
      <w:rFonts w:ascii="Calibri" w:eastAsia="Calibri" w:hAnsi="Calibri" w:cs="Calibri"/>
      <w:b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001"/>
    <w:rPr>
      <w:rFonts w:ascii="Calibri" w:eastAsia="Calibri" w:hAnsi="Calibri" w:cs="Calibri"/>
      <w:b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001"/>
    <w:rPr>
      <w:rFonts w:ascii="Calibri" w:eastAsia="Calibri" w:hAnsi="Calibri" w:cs="Calibri"/>
      <w:b/>
      <w:kern w:val="0"/>
      <w:sz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001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001"/>
    <w:rPr>
      <w:rFonts w:ascii="Calibri" w:eastAsia="Calibri" w:hAnsi="Calibri" w:cs="Calibri"/>
      <w:b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001"/>
    <w:rPr>
      <w:rFonts w:ascii="Calibri" w:eastAsia="Calibri" w:hAnsi="Calibri" w:cs="Calibri"/>
      <w:b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20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001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D2001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table" w:styleId="TableGrid">
    <w:name w:val="Table Grid"/>
    <w:basedOn w:val="TableNormal"/>
    <w:uiPriority w:val="59"/>
    <w:rsid w:val="003D2001"/>
    <w:pPr>
      <w:spacing w:line="240" w:lineRule="auto"/>
    </w:pPr>
    <w:rPr>
      <w:rFonts w:ascii="Calibri" w:eastAsia="Calibri" w:hAnsi="Calibri" w:cs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D2001"/>
    <w:pPr>
      <w:spacing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2025-10-24T06:38:00Z</cp:lastPrinted>
  <dcterms:created xsi:type="dcterms:W3CDTF">2025-09-16T07:11:00Z</dcterms:created>
  <dcterms:modified xsi:type="dcterms:W3CDTF">2025-11-05T07:14:00Z</dcterms:modified>
</cp:coreProperties>
</file>